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67" w:rsidRDefault="00FA2A4C" w:rsidP="00FA2A4C">
      <w:pPr>
        <w:jc w:val="center"/>
        <w:rPr>
          <w:b/>
          <w:sz w:val="28"/>
          <w:szCs w:val="28"/>
          <w:u w:val="single"/>
        </w:rPr>
      </w:pPr>
      <w:r>
        <w:rPr>
          <w:b/>
          <w:sz w:val="28"/>
          <w:szCs w:val="28"/>
          <w:u w:val="single"/>
        </w:rPr>
        <w:t>Value-Added and Agritourism</w:t>
      </w:r>
      <w:r w:rsidRPr="00BE63CD">
        <w:rPr>
          <w:b/>
          <w:sz w:val="28"/>
          <w:szCs w:val="28"/>
          <w:u w:val="single"/>
        </w:rPr>
        <w:t xml:space="preserve"> Learning Prompt/Guide</w:t>
      </w:r>
      <w:r w:rsidR="00FB32AE">
        <w:rPr>
          <w:b/>
          <w:sz w:val="28"/>
          <w:szCs w:val="28"/>
          <w:u w:val="single"/>
        </w:rPr>
        <w:t xml:space="preserve"> for Ag Service Providers</w:t>
      </w:r>
    </w:p>
    <w:p w:rsidR="002F39AA" w:rsidRDefault="002F39AA" w:rsidP="002F39AA">
      <w:pPr>
        <w:rPr>
          <w:sz w:val="24"/>
          <w:szCs w:val="24"/>
        </w:rPr>
      </w:pPr>
      <w:r>
        <w:rPr>
          <w:sz w:val="24"/>
          <w:szCs w:val="24"/>
        </w:rPr>
        <w:t xml:space="preserve">In the box below, please list </w:t>
      </w:r>
      <w:r>
        <w:rPr>
          <w:sz w:val="24"/>
          <w:szCs w:val="24"/>
        </w:rPr>
        <w:t>information</w:t>
      </w:r>
      <w:r w:rsidRPr="002F39AA">
        <w:rPr>
          <w:sz w:val="24"/>
          <w:szCs w:val="24"/>
        </w:rPr>
        <w:t xml:space="preserve"> </w:t>
      </w:r>
      <w:r w:rsidRPr="002F39AA">
        <w:rPr>
          <w:b/>
          <w:sz w:val="24"/>
          <w:szCs w:val="24"/>
          <w:u w:val="single"/>
        </w:rPr>
        <w:t>value-added and/or Agritourism events</w:t>
      </w:r>
      <w:r>
        <w:rPr>
          <w:sz w:val="24"/>
          <w:szCs w:val="24"/>
        </w:rPr>
        <w:t xml:space="preserve"> that you</w:t>
      </w:r>
      <w:r>
        <w:rPr>
          <w:sz w:val="24"/>
          <w:szCs w:val="24"/>
        </w:rPr>
        <w:t xml:space="preserve"> feel are impor</w:t>
      </w:r>
      <w:r>
        <w:rPr>
          <w:sz w:val="24"/>
          <w:szCs w:val="24"/>
        </w:rPr>
        <w:t>tant to share with your clients</w:t>
      </w:r>
      <w:r>
        <w:rPr>
          <w:sz w:val="24"/>
          <w:szCs w:val="24"/>
        </w:rPr>
        <w:t>. You can list specific information, refer to slides in the presentations you may want to go back to, titles of publications in the resources section you want to print out, etc.</w:t>
      </w:r>
    </w:p>
    <w:p w:rsidR="00FA2A4C" w:rsidRDefault="00D03BDD" w:rsidP="00FA2A4C">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-28135</wp:posOffset>
                </wp:positionH>
                <wp:positionV relativeFrom="paragraph">
                  <wp:posOffset>28818</wp:posOffset>
                </wp:positionV>
                <wp:extent cx="6210886" cy="408666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10886" cy="4086665"/>
                        </a:xfrm>
                        <a:prstGeom prst="rect">
                          <a:avLst/>
                        </a:prstGeom>
                        <a:solidFill>
                          <a:schemeClr val="lt1"/>
                        </a:solidFill>
                        <a:ln w="6350">
                          <a:solidFill>
                            <a:prstClr val="black"/>
                          </a:solidFill>
                        </a:ln>
                      </wps:spPr>
                      <wps:txbx>
                        <w:txbxContent>
                          <w:p w:rsidR="00D03BDD" w:rsidRDefault="00D03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pt;margin-top:2.25pt;width:489.05pt;height:3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" fillcolor="white [3201]" strokeweight=".5pt">
                <v:textbox>
                  <w:txbxContent>
                    <w:p w:rsidR="00D03BDD" w:rsidRDefault="00D03BDD"/>
                  </w:txbxContent>
                </v:textbox>
              </v:shape>
            </w:pict>
          </mc:Fallback>
        </mc:AlternateContent>
      </w:r>
      <w:r>
        <w:rPr>
          <w:sz w:val="24"/>
          <w:szCs w:val="24"/>
        </w:rPr>
        <w:t xml:space="preserve"> </w:t>
      </w: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r>
        <w:rPr>
          <w:sz w:val="24"/>
          <w:szCs w:val="24"/>
        </w:rPr>
        <w:t xml:space="preserve"> </w:t>
      </w:r>
    </w:p>
    <w:p w:rsidR="00D03BDD" w:rsidRDefault="00D03BDD" w:rsidP="00FA2A4C">
      <w:pPr>
        <w:rPr>
          <w:sz w:val="24"/>
          <w:szCs w:val="24"/>
        </w:rPr>
      </w:pPr>
    </w:p>
    <w:p w:rsidR="00D03BDD" w:rsidRDefault="00D03BDD" w:rsidP="00FA2A4C">
      <w:pPr>
        <w:rPr>
          <w:sz w:val="24"/>
          <w:szCs w:val="24"/>
        </w:rPr>
      </w:pPr>
    </w:p>
    <w:p w:rsidR="00D03BDD" w:rsidRDefault="00D03BDD" w:rsidP="00FA2A4C">
      <w:pPr>
        <w:rPr>
          <w:sz w:val="24"/>
          <w:szCs w:val="24"/>
        </w:rPr>
      </w:pPr>
    </w:p>
    <w:p w:rsidR="00D03BDD" w:rsidRDefault="00D03BDD">
      <w:pPr>
        <w:rPr>
          <w:sz w:val="24"/>
          <w:szCs w:val="24"/>
        </w:rPr>
      </w:pPr>
      <w:r>
        <w:rPr>
          <w:sz w:val="24"/>
          <w:szCs w:val="24"/>
        </w:rPr>
        <w:br w:type="page"/>
      </w:r>
    </w:p>
    <w:p w:rsidR="00D03BDD" w:rsidRDefault="004B6ACF" w:rsidP="00D03BDD">
      <w:pPr>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55EFFC69" wp14:editId="72B323DB">
                <wp:simplePos x="0" y="0"/>
                <wp:positionH relativeFrom="margin">
                  <wp:align>left</wp:align>
                </wp:positionH>
                <wp:positionV relativeFrom="paragraph">
                  <wp:posOffset>305972</wp:posOffset>
                </wp:positionV>
                <wp:extent cx="6210300" cy="4515730"/>
                <wp:effectExtent l="0" t="0" r="19050" b="18415"/>
                <wp:wrapNone/>
                <wp:docPr id="4" name="Text Box 4"/>
                <wp:cNvGraphicFramePr/>
                <a:graphic xmlns:a="http://schemas.openxmlformats.org/drawingml/2006/main">
                  <a:graphicData uri="http://schemas.microsoft.com/office/word/2010/wordprocessingShape">
                    <wps:wsp>
                      <wps:cNvSpPr txBox="1"/>
                      <wps:spPr>
                        <a:xfrm>
                          <a:off x="0" y="0"/>
                          <a:ext cx="6210300" cy="4515730"/>
                        </a:xfrm>
                        <a:prstGeom prst="rect">
                          <a:avLst/>
                        </a:prstGeom>
                        <a:solidFill>
                          <a:sysClr val="window" lastClr="FFFFFF"/>
                        </a:solidFill>
                        <a:ln w="6350">
                          <a:solidFill>
                            <a:prstClr val="black"/>
                          </a:solidFill>
                        </a:ln>
                      </wps:spPr>
                      <wps:txbx>
                        <w:txbxContent>
                          <w:p w:rsidR="00D03BDD" w:rsidRDefault="00D03BDD" w:rsidP="00D03B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FFC69" id="Text Box 4" o:spid="_x0000_s1027" type="#_x0000_t202" style="position:absolute;margin-left:0;margin-top:24.1pt;width:489pt;height:355.5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" fillcolor="window" strokeweight=".5pt">
                <v:textbox>
                  <w:txbxContent>
                    <w:p w:rsidR="00D03BDD" w:rsidRDefault="00D03BDD" w:rsidP="00D03BDD"/>
                  </w:txbxContent>
                </v:textbox>
                <w10:wrap anchorx="margin"/>
              </v:shape>
            </w:pict>
          </mc:Fallback>
        </mc:AlternateContent>
      </w:r>
      <w:r w:rsidR="00D03BDD">
        <w:rPr>
          <w:sz w:val="24"/>
          <w:szCs w:val="24"/>
        </w:rPr>
        <w:t>In the box below please list the information you need to remember on sales</w:t>
      </w:r>
      <w:r w:rsidR="0080010C">
        <w:rPr>
          <w:sz w:val="24"/>
          <w:szCs w:val="24"/>
        </w:rPr>
        <w:t xml:space="preserve"> and income</w:t>
      </w:r>
      <w:r w:rsidR="00D03BDD">
        <w:rPr>
          <w:sz w:val="24"/>
          <w:szCs w:val="24"/>
        </w:rPr>
        <w:t xml:space="preserve"> tax.</w:t>
      </w:r>
    </w:p>
    <w:p w:rsidR="00D03BDD" w:rsidRDefault="0080010C" w:rsidP="00FA2A4C">
      <w:pPr>
        <w:rPr>
          <w:sz w:val="24"/>
          <w:szCs w:val="24"/>
        </w:rPr>
      </w:pPr>
      <w:r>
        <w:rPr>
          <w:sz w:val="24"/>
          <w:szCs w:val="24"/>
        </w:rPr>
        <w:t xml:space="preserve"> </w:t>
      </w:r>
    </w:p>
    <w:p w:rsidR="0080010C" w:rsidRDefault="0080010C" w:rsidP="00FA2A4C">
      <w:pPr>
        <w:rPr>
          <w:sz w:val="24"/>
          <w:szCs w:val="24"/>
        </w:rPr>
      </w:pPr>
    </w:p>
    <w:p w:rsidR="0080010C" w:rsidRDefault="0080010C" w:rsidP="00FA2A4C">
      <w:pPr>
        <w:rPr>
          <w:sz w:val="24"/>
          <w:szCs w:val="24"/>
        </w:rPr>
      </w:pPr>
    </w:p>
    <w:p w:rsidR="0080010C" w:rsidRDefault="0080010C" w:rsidP="00FA2A4C">
      <w:pPr>
        <w:rPr>
          <w:sz w:val="24"/>
          <w:szCs w:val="24"/>
        </w:rPr>
      </w:pPr>
    </w:p>
    <w:p w:rsidR="0080010C" w:rsidRDefault="0080010C" w:rsidP="00FA2A4C">
      <w:pPr>
        <w:rPr>
          <w:sz w:val="24"/>
          <w:szCs w:val="24"/>
        </w:rPr>
      </w:pPr>
    </w:p>
    <w:p w:rsidR="0080010C" w:rsidRDefault="0080010C" w:rsidP="00FA2A4C">
      <w:pPr>
        <w:rPr>
          <w:sz w:val="24"/>
          <w:szCs w:val="24"/>
        </w:rPr>
      </w:pPr>
    </w:p>
    <w:p w:rsidR="0080010C" w:rsidRDefault="0080010C" w:rsidP="00FA2A4C">
      <w:pPr>
        <w:rPr>
          <w:sz w:val="24"/>
          <w:szCs w:val="24"/>
        </w:rPr>
      </w:pPr>
    </w:p>
    <w:p w:rsidR="0080010C" w:rsidRDefault="0080010C" w:rsidP="00FA2A4C">
      <w:pPr>
        <w:rPr>
          <w:sz w:val="24"/>
          <w:szCs w:val="24"/>
        </w:rPr>
      </w:pPr>
    </w:p>
    <w:p w:rsidR="0080010C" w:rsidRDefault="0080010C" w:rsidP="00FA2A4C">
      <w:pPr>
        <w:rPr>
          <w:sz w:val="24"/>
          <w:szCs w:val="24"/>
        </w:rPr>
      </w:pPr>
    </w:p>
    <w:p w:rsidR="00226623" w:rsidRDefault="00226623">
      <w:pPr>
        <w:rPr>
          <w:sz w:val="24"/>
          <w:szCs w:val="24"/>
        </w:rPr>
      </w:pPr>
      <w:r>
        <w:rPr>
          <w:sz w:val="24"/>
          <w:szCs w:val="24"/>
        </w:rPr>
        <w:br w:type="page"/>
      </w:r>
    </w:p>
    <w:p w:rsidR="004B6ACF" w:rsidRDefault="004B6ACF" w:rsidP="004B6ACF">
      <w:pPr>
        <w:rPr>
          <w:sz w:val="24"/>
          <w:szCs w:val="24"/>
        </w:rPr>
      </w:pPr>
      <w:r>
        <w:rPr>
          <w:sz w:val="24"/>
          <w:szCs w:val="24"/>
        </w:rPr>
        <w:lastRenderedPageBreak/>
        <w:t>In the box below, please list information</w:t>
      </w:r>
      <w:r w:rsidRPr="002F39AA">
        <w:rPr>
          <w:sz w:val="24"/>
          <w:szCs w:val="24"/>
        </w:rPr>
        <w:t xml:space="preserve"> </w:t>
      </w:r>
      <w:r w:rsidRPr="004B6ACF">
        <w:rPr>
          <w:b/>
          <w:sz w:val="24"/>
          <w:szCs w:val="24"/>
          <w:u w:val="single"/>
        </w:rPr>
        <w:t>accommodate people with disabilities</w:t>
      </w:r>
      <w:r>
        <w:rPr>
          <w:sz w:val="24"/>
          <w:szCs w:val="24"/>
        </w:rPr>
        <w:t xml:space="preserve"> that you feel are important to share with your clients. You can list specific information, refer to slides in the presentations you may want to go back to, titles of publications in the resources section you want to print out, etc.</w:t>
      </w:r>
    </w:p>
    <w:p w:rsidR="00226623" w:rsidRDefault="00226623" w:rsidP="00FA2A4C">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782CEC68" wp14:editId="6E764BFD">
                <wp:simplePos x="0" y="0"/>
                <wp:positionH relativeFrom="column">
                  <wp:posOffset>0</wp:posOffset>
                </wp:positionH>
                <wp:positionV relativeFrom="paragraph">
                  <wp:posOffset>3175</wp:posOffset>
                </wp:positionV>
                <wp:extent cx="6210886" cy="25603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6210886" cy="2560320"/>
                        </a:xfrm>
                        <a:prstGeom prst="rect">
                          <a:avLst/>
                        </a:prstGeom>
                        <a:solidFill>
                          <a:sysClr val="window" lastClr="FFFFFF"/>
                        </a:solidFill>
                        <a:ln w="6350">
                          <a:solidFill>
                            <a:prstClr val="black"/>
                          </a:solidFill>
                        </a:ln>
                      </wps:spPr>
                      <wps:txbx>
                        <w:txbxContent>
                          <w:p w:rsidR="00226623" w:rsidRDefault="00226623" w:rsidP="00226623">
                            <w:r>
                              <w:t xml:space="preserve"> </w:t>
                            </w:r>
                          </w:p>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CEC68" id="Text Box 5" o:spid="_x0000_s1030" type="#_x0000_t202" style="position:absolute;margin-left:0;margin-top:.25pt;width:489.05pt;height:201.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" fillcolor="window" strokeweight=".5pt">
                <v:textbox>
                  <w:txbxContent>
                    <w:p w:rsidR="00226623" w:rsidRDefault="00226623" w:rsidP="00226623">
                      <w:r>
                        <w:t xml:space="preserve"> </w:t>
                      </w:r>
                    </w:p>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p w:rsidR="00226623" w:rsidRDefault="00226623" w:rsidP="00226623"/>
                  </w:txbxContent>
                </v:textbox>
              </v:shape>
            </w:pict>
          </mc:Fallback>
        </mc:AlternateContent>
      </w:r>
      <w:r>
        <w:rPr>
          <w:sz w:val="24"/>
          <w:szCs w:val="24"/>
        </w:rPr>
        <w:t xml:space="preserve"> </w:t>
      </w:r>
    </w:p>
    <w:p w:rsidR="00226623" w:rsidRDefault="00226623" w:rsidP="00FA2A4C">
      <w:pPr>
        <w:rPr>
          <w:sz w:val="24"/>
          <w:szCs w:val="24"/>
        </w:rPr>
      </w:pPr>
    </w:p>
    <w:p w:rsidR="00226623" w:rsidRDefault="00226623" w:rsidP="00FA2A4C">
      <w:pPr>
        <w:rPr>
          <w:sz w:val="24"/>
          <w:szCs w:val="24"/>
        </w:rPr>
      </w:pPr>
    </w:p>
    <w:p w:rsidR="00226623" w:rsidRDefault="00226623" w:rsidP="00FA2A4C">
      <w:pPr>
        <w:rPr>
          <w:sz w:val="24"/>
          <w:szCs w:val="24"/>
        </w:rPr>
      </w:pPr>
    </w:p>
    <w:p w:rsidR="00226623" w:rsidRDefault="00226623" w:rsidP="00FA2A4C">
      <w:pPr>
        <w:rPr>
          <w:sz w:val="24"/>
          <w:szCs w:val="24"/>
        </w:rPr>
      </w:pPr>
    </w:p>
    <w:p w:rsidR="00226623" w:rsidRDefault="00226623" w:rsidP="00FA2A4C">
      <w:pPr>
        <w:rPr>
          <w:sz w:val="24"/>
          <w:szCs w:val="24"/>
        </w:rPr>
      </w:pPr>
    </w:p>
    <w:p w:rsidR="00226623" w:rsidRDefault="00226623" w:rsidP="00FA2A4C">
      <w:pPr>
        <w:rPr>
          <w:sz w:val="24"/>
          <w:szCs w:val="24"/>
        </w:rPr>
      </w:pPr>
    </w:p>
    <w:p w:rsidR="00226623" w:rsidRDefault="00226623" w:rsidP="00FA2A4C">
      <w:pPr>
        <w:rPr>
          <w:sz w:val="24"/>
          <w:szCs w:val="24"/>
        </w:rPr>
      </w:pPr>
    </w:p>
    <w:p w:rsidR="00226623" w:rsidRDefault="00226623" w:rsidP="00FA2A4C">
      <w:pPr>
        <w:rPr>
          <w:sz w:val="24"/>
          <w:szCs w:val="24"/>
        </w:rPr>
      </w:pPr>
    </w:p>
    <w:p w:rsidR="00B8245A" w:rsidRDefault="00B8245A" w:rsidP="00B8245A">
      <w:pPr>
        <w:rPr>
          <w:sz w:val="24"/>
          <w:szCs w:val="24"/>
        </w:rPr>
      </w:pPr>
      <w:r>
        <w:rPr>
          <w:sz w:val="24"/>
          <w:szCs w:val="24"/>
        </w:rPr>
        <w:t xml:space="preserve">In the box below please list the information you need to remember for food ventures </w:t>
      </w:r>
      <w:r w:rsidR="004B6ACF">
        <w:rPr>
          <w:sz w:val="24"/>
          <w:szCs w:val="24"/>
        </w:rPr>
        <w:t>that can benefit clients with whom you work</w:t>
      </w:r>
      <w:bookmarkStart w:id="0" w:name="_GoBack"/>
      <w:bookmarkEnd w:id="0"/>
      <w:r>
        <w:rPr>
          <w:sz w:val="24"/>
          <w:szCs w:val="24"/>
        </w:rPr>
        <w:t>.</w:t>
      </w:r>
    </w:p>
    <w:p w:rsidR="00226623" w:rsidRDefault="00B8245A" w:rsidP="00FA2A4C">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2C22A96A" wp14:editId="48CA00FA">
                <wp:simplePos x="0" y="0"/>
                <wp:positionH relativeFrom="margin">
                  <wp:align>left</wp:align>
                </wp:positionH>
                <wp:positionV relativeFrom="paragraph">
                  <wp:posOffset>684</wp:posOffset>
                </wp:positionV>
                <wp:extent cx="6210886" cy="2912012"/>
                <wp:effectExtent l="0" t="0" r="19050" b="22225"/>
                <wp:wrapNone/>
                <wp:docPr id="6" name="Text Box 6"/>
                <wp:cNvGraphicFramePr/>
                <a:graphic xmlns:a="http://schemas.openxmlformats.org/drawingml/2006/main">
                  <a:graphicData uri="http://schemas.microsoft.com/office/word/2010/wordprocessingShape">
                    <wps:wsp>
                      <wps:cNvSpPr txBox="1"/>
                      <wps:spPr>
                        <a:xfrm>
                          <a:off x="0" y="0"/>
                          <a:ext cx="6210886" cy="2912012"/>
                        </a:xfrm>
                        <a:prstGeom prst="rect">
                          <a:avLst/>
                        </a:prstGeom>
                        <a:solidFill>
                          <a:sysClr val="window" lastClr="FFFFFF"/>
                        </a:solidFill>
                        <a:ln w="6350">
                          <a:solidFill>
                            <a:prstClr val="black"/>
                          </a:solidFill>
                        </a:ln>
                      </wps:spPr>
                      <wps:txbx>
                        <w:txbxContent>
                          <w:p w:rsidR="00B8245A" w:rsidRDefault="00B8245A" w:rsidP="00B8245A">
                            <w:r>
                              <w:t xml:space="preserve"> </w:t>
                            </w:r>
                          </w:p>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22A96A" id="Text Box 6" o:spid="_x0000_s1031" type="#_x0000_t202" style="position:absolute;margin-left:0;margin-top:.05pt;width:489.05pt;height:229.3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" fillcolor="window" strokeweight=".5pt">
                <v:textbox>
                  <w:txbxContent>
                    <w:p w:rsidR="00B8245A" w:rsidRDefault="00B8245A" w:rsidP="00B8245A">
                      <w:r>
                        <w:t xml:space="preserve"> </w:t>
                      </w:r>
                    </w:p>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p w:rsidR="00B8245A" w:rsidRDefault="00B8245A" w:rsidP="00B8245A"/>
                  </w:txbxContent>
                </v:textbox>
                <w10:wrap anchorx="margin"/>
              </v:shape>
            </w:pict>
          </mc:Fallback>
        </mc:AlternateContent>
      </w:r>
      <w:r>
        <w:rPr>
          <w:sz w:val="24"/>
          <w:szCs w:val="24"/>
        </w:rPr>
        <w:t xml:space="preserve"> </w:t>
      </w: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B8245A" w:rsidRDefault="00B8245A" w:rsidP="00FA2A4C">
      <w:pPr>
        <w:rPr>
          <w:sz w:val="24"/>
          <w:szCs w:val="24"/>
        </w:rPr>
      </w:pPr>
    </w:p>
    <w:p w:rsidR="001D5A67" w:rsidRDefault="001D5A67">
      <w:pPr>
        <w:rPr>
          <w:sz w:val="24"/>
          <w:szCs w:val="24"/>
        </w:rPr>
      </w:pPr>
      <w:r>
        <w:rPr>
          <w:sz w:val="24"/>
          <w:szCs w:val="24"/>
        </w:rPr>
        <w:br w:type="page"/>
      </w:r>
    </w:p>
    <w:p w:rsidR="001D5A67" w:rsidRDefault="001D5A67" w:rsidP="001D5A67">
      <w:pPr>
        <w:jc w:val="center"/>
        <w:rPr>
          <w:sz w:val="28"/>
          <w:szCs w:val="28"/>
          <w:u w:val="single"/>
        </w:rPr>
      </w:pPr>
    </w:p>
    <w:p w:rsidR="001D5A67" w:rsidRPr="001D5A67" w:rsidRDefault="001D5A67" w:rsidP="001D5A67">
      <w:pPr>
        <w:jc w:val="center"/>
        <w:rPr>
          <w:sz w:val="28"/>
          <w:szCs w:val="28"/>
          <w:u w:val="single"/>
        </w:rPr>
      </w:pPr>
      <w:r w:rsidRPr="001D5A67">
        <w:rPr>
          <w:sz w:val="28"/>
          <w:szCs w:val="28"/>
          <w:u w:val="single"/>
        </w:rPr>
        <w:t>My “To Do” List</w:t>
      </w:r>
    </w:p>
    <w:p w:rsidR="001D5A67" w:rsidRPr="001D5A67" w:rsidRDefault="001D5A67" w:rsidP="001D5A67">
      <w:pPr>
        <w:rPr>
          <w:sz w:val="28"/>
          <w:szCs w:val="28"/>
          <w:u w:val="single"/>
        </w:rPr>
      </w:pPr>
    </w:p>
    <w:p w:rsidR="001D5A67" w:rsidRPr="001D5A67" w:rsidRDefault="001D5A67" w:rsidP="001D5A67">
      <w:pPr>
        <w:rPr>
          <w:sz w:val="28"/>
          <w:szCs w:val="28"/>
        </w:rPr>
      </w:pPr>
      <w:r w:rsidRPr="001D5A67">
        <w:rPr>
          <w:sz w:val="28"/>
          <w:szCs w:val="28"/>
          <w:u w:val="single"/>
        </w:rPr>
        <w:t>Task</w:t>
      </w:r>
      <w:r w:rsidRPr="001D5A67">
        <w:rPr>
          <w:sz w:val="28"/>
          <w:szCs w:val="28"/>
        </w:rPr>
        <w:tab/>
      </w:r>
      <w:r w:rsidRPr="001D5A67">
        <w:rPr>
          <w:sz w:val="28"/>
          <w:szCs w:val="28"/>
        </w:rPr>
        <w:tab/>
      </w:r>
      <w:r w:rsidRPr="001D5A67">
        <w:rPr>
          <w:sz w:val="28"/>
          <w:szCs w:val="28"/>
        </w:rPr>
        <w:tab/>
      </w:r>
      <w:r w:rsidRPr="001D5A67">
        <w:rPr>
          <w:sz w:val="28"/>
          <w:szCs w:val="28"/>
        </w:rPr>
        <w:tab/>
      </w:r>
      <w:r w:rsidRPr="001D5A67">
        <w:rPr>
          <w:sz w:val="28"/>
          <w:szCs w:val="28"/>
          <w:u w:val="single"/>
        </w:rPr>
        <w:t>Action Plan</w:t>
      </w:r>
      <w:r w:rsidRPr="001D5A67">
        <w:rPr>
          <w:sz w:val="28"/>
          <w:szCs w:val="28"/>
        </w:rPr>
        <w:tab/>
      </w:r>
      <w:r w:rsidRPr="001D5A67">
        <w:rPr>
          <w:sz w:val="28"/>
          <w:szCs w:val="28"/>
        </w:rPr>
        <w:tab/>
      </w:r>
      <w:r w:rsidRPr="001D5A67">
        <w:rPr>
          <w:sz w:val="28"/>
          <w:szCs w:val="28"/>
        </w:rPr>
        <w:tab/>
      </w:r>
      <w:r w:rsidRPr="001D5A67">
        <w:rPr>
          <w:sz w:val="28"/>
          <w:szCs w:val="28"/>
          <w:u w:val="single"/>
        </w:rPr>
        <w:t>Resources/Assistance Needed</w:t>
      </w:r>
      <w:r w:rsidRPr="001D5A67">
        <w:rPr>
          <w:sz w:val="28"/>
          <w:szCs w:val="28"/>
        </w:rPr>
        <w:tab/>
      </w:r>
      <w:r w:rsidRPr="001D5A67">
        <w:rPr>
          <w:sz w:val="28"/>
          <w:szCs w:val="28"/>
        </w:rPr>
        <w:tab/>
      </w:r>
      <w:r w:rsidRPr="001D5A67">
        <w:rPr>
          <w:sz w:val="28"/>
          <w:szCs w:val="28"/>
        </w:rPr>
        <w:tab/>
      </w:r>
      <w:r w:rsidRPr="001D5A67">
        <w:rPr>
          <w:sz w:val="28"/>
          <w:szCs w:val="28"/>
        </w:rPr>
        <w:tab/>
      </w:r>
    </w:p>
    <w:p w:rsidR="001D5A67" w:rsidRPr="00FA2A4C" w:rsidRDefault="001D5A67" w:rsidP="00FA2A4C">
      <w:pPr>
        <w:rPr>
          <w:sz w:val="24"/>
          <w:szCs w:val="24"/>
        </w:rPr>
      </w:pPr>
    </w:p>
    <w:sectPr w:rsidR="001D5A67" w:rsidRPr="00FA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4C"/>
    <w:rsid w:val="001D5A67"/>
    <w:rsid w:val="00226623"/>
    <w:rsid w:val="002F39AA"/>
    <w:rsid w:val="00323646"/>
    <w:rsid w:val="004B6ACF"/>
    <w:rsid w:val="0080010C"/>
    <w:rsid w:val="00A705A5"/>
    <w:rsid w:val="00B77B67"/>
    <w:rsid w:val="00B8245A"/>
    <w:rsid w:val="00D03BDD"/>
    <w:rsid w:val="00E012B7"/>
    <w:rsid w:val="00FA2A4C"/>
    <w:rsid w:val="00FB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F561"/>
  <w15:chartTrackingRefBased/>
  <w15:docId w15:val="{086BDD17-84A5-4375-A73B-A1475872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3</cp:revision>
  <dcterms:created xsi:type="dcterms:W3CDTF">2019-01-27T23:13:00Z</dcterms:created>
  <dcterms:modified xsi:type="dcterms:W3CDTF">2019-01-27T23:16:00Z</dcterms:modified>
</cp:coreProperties>
</file>